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C7424" w14:textId="77777777" w:rsidR="00284E53" w:rsidRDefault="00284E53" w:rsidP="00284E53"/>
    <w:p w14:paraId="606A5B6D" w14:textId="0DF4C14A" w:rsidR="00284E53" w:rsidRPr="00284E53" w:rsidRDefault="00284E53" w:rsidP="00284E53">
      <w:pPr>
        <w:pStyle w:val="Kop2"/>
        <w:numPr>
          <w:ilvl w:val="0"/>
          <w:numId w:val="0"/>
        </w:numPr>
        <w:ind w:left="851"/>
        <w:rPr>
          <w:noProof/>
          <w:sz w:val="28"/>
          <w:szCs w:val="28"/>
        </w:rPr>
      </w:pPr>
      <w:r w:rsidRPr="00284E53">
        <w:rPr>
          <w:noProof/>
          <w:sz w:val="28"/>
          <w:szCs w:val="28"/>
        </w:rPr>
        <w:t>Jaarplan 2021 Fietsersbond Haagse regio</w:t>
      </w:r>
    </w:p>
    <w:p w14:paraId="6628083F" w14:textId="0973B85B" w:rsidR="00284E53" w:rsidRPr="00F22340" w:rsidRDefault="00284E53" w:rsidP="00284E53">
      <w:pPr>
        <w:pStyle w:val="Kop2"/>
        <w:rPr>
          <w:noProof/>
        </w:rPr>
      </w:pPr>
      <w:r w:rsidRPr="00F22340">
        <w:rPr>
          <w:noProof/>
        </w:rPr>
        <w:t xml:space="preserve">Speerpunten (landelijke) Fietsersbond </w:t>
      </w:r>
    </w:p>
    <w:p w14:paraId="28D13C2B" w14:textId="52EA21C7" w:rsidR="00284E53" w:rsidRPr="00CC4094" w:rsidRDefault="00284E53" w:rsidP="00284E53">
      <w:pPr>
        <w:spacing w:before="0" w:after="160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Pr="00DD304C">
        <w:rPr>
          <w:sz w:val="22"/>
          <w:szCs w:val="22"/>
        </w:rPr>
        <w:t xml:space="preserve">oor de vereniging </w:t>
      </w:r>
      <w:r>
        <w:rPr>
          <w:sz w:val="22"/>
          <w:szCs w:val="22"/>
        </w:rPr>
        <w:t xml:space="preserve">zijn </w:t>
      </w:r>
      <w:r w:rsidRPr="00DD304C">
        <w:rPr>
          <w:sz w:val="22"/>
          <w:szCs w:val="22"/>
        </w:rPr>
        <w:t xml:space="preserve">4 </w:t>
      </w:r>
      <w:r w:rsidRPr="00CC4094">
        <w:rPr>
          <w:sz w:val="22"/>
          <w:szCs w:val="22"/>
        </w:rPr>
        <w:t>speerpunten vastgesteld (* uit</w:t>
      </w:r>
      <w:r w:rsidRPr="00CC4094">
        <w:rPr>
          <w:i/>
          <w:iCs/>
          <w:sz w:val="22"/>
          <w:szCs w:val="22"/>
        </w:rPr>
        <w:t xml:space="preserve"> Fietsersbond Koers 2015-2020</w:t>
      </w:r>
      <w:r w:rsidRPr="00CC4094">
        <w:rPr>
          <w:sz w:val="22"/>
          <w:szCs w:val="22"/>
        </w:rPr>
        <w:t xml:space="preserve">). </w:t>
      </w:r>
      <w:r>
        <w:rPr>
          <w:sz w:val="22"/>
          <w:szCs w:val="22"/>
        </w:rPr>
        <w:t>Deze zijn recent vertaald naar de Fietsvisie 2040.</w:t>
      </w:r>
    </w:p>
    <w:p w14:paraId="7DFE0AF2" w14:textId="77777777" w:rsidR="00284E53" w:rsidRPr="00CC4094" w:rsidRDefault="00284E53" w:rsidP="00284E53">
      <w:pPr>
        <w:pStyle w:val="Lijstalinea"/>
        <w:numPr>
          <w:ilvl w:val="0"/>
          <w:numId w:val="2"/>
        </w:numPr>
        <w:spacing w:line="276" w:lineRule="auto"/>
        <w:ind w:left="993" w:hanging="284"/>
      </w:pPr>
      <w:r w:rsidRPr="00CC4094">
        <w:rPr>
          <w:b/>
          <w:bCs/>
        </w:rPr>
        <w:t>Naamsbekendheid</w:t>
      </w:r>
      <w:r w:rsidRPr="00CC4094">
        <w:t>, gekoppeld aan inhoud/profilering: inhoudelijk veranderen onze prioriteiten niet, wél meer aandacht voor de plezierige kanten van het fietsen.</w:t>
      </w:r>
    </w:p>
    <w:p w14:paraId="15F6D124" w14:textId="77777777" w:rsidR="00284E53" w:rsidRPr="00CC4094" w:rsidRDefault="00284E53" w:rsidP="00284E53">
      <w:pPr>
        <w:pStyle w:val="Lijstalinea"/>
        <w:numPr>
          <w:ilvl w:val="0"/>
          <w:numId w:val="2"/>
        </w:numPr>
        <w:spacing w:line="276" w:lineRule="auto"/>
        <w:ind w:left="993" w:hanging="284"/>
      </w:pPr>
      <w:r w:rsidRPr="00CC4094">
        <w:rPr>
          <w:b/>
          <w:bCs/>
        </w:rPr>
        <w:t>Modernisering van de vereniging</w:t>
      </w:r>
      <w:r w:rsidRPr="00CC4094">
        <w:t xml:space="preserve"> zodat deze aantrekkelijk is voor verschillende groepen fietsers en vrijwilligers.</w:t>
      </w:r>
    </w:p>
    <w:p w14:paraId="38C202DB" w14:textId="77777777" w:rsidR="00284E53" w:rsidRPr="00CC4094" w:rsidRDefault="00284E53" w:rsidP="00284E53">
      <w:pPr>
        <w:pStyle w:val="Lijstalinea"/>
        <w:numPr>
          <w:ilvl w:val="0"/>
          <w:numId w:val="2"/>
        </w:numPr>
        <w:spacing w:line="276" w:lineRule="auto"/>
        <w:ind w:left="993" w:hanging="284"/>
      </w:pPr>
      <w:r w:rsidRPr="00CC4094">
        <w:rPr>
          <w:b/>
          <w:bCs/>
        </w:rPr>
        <w:t>Meer zichtbaarheid ‘op straat’</w:t>
      </w:r>
      <w:r w:rsidRPr="00CC4094">
        <w:t>: koppeling lokale/landelijke acties en slim gebruik van (</w:t>
      </w:r>
      <w:proofErr w:type="gramStart"/>
      <w:r w:rsidRPr="00CC4094">
        <w:t>nieuwe</w:t>
      </w:r>
      <w:proofErr w:type="gramEnd"/>
      <w:r w:rsidRPr="00CC4094">
        <w:t>) media.</w:t>
      </w:r>
    </w:p>
    <w:p w14:paraId="05F46EEB" w14:textId="77777777" w:rsidR="00284E53" w:rsidRPr="00CC4094" w:rsidRDefault="00284E53" w:rsidP="00284E53">
      <w:pPr>
        <w:pStyle w:val="Lijstalinea"/>
        <w:numPr>
          <w:ilvl w:val="0"/>
          <w:numId w:val="2"/>
        </w:numPr>
        <w:spacing w:line="276" w:lineRule="auto"/>
        <w:ind w:left="993" w:hanging="284"/>
      </w:pPr>
      <w:r w:rsidRPr="00CC4094">
        <w:rPr>
          <w:b/>
          <w:bCs/>
        </w:rPr>
        <w:t>Inzetten op (online) actief worden van fietsers</w:t>
      </w:r>
      <w:r w:rsidRPr="00CC4094">
        <w:t>: voor een beter fietsklimaat en om elkaar te helpen.</w:t>
      </w:r>
    </w:p>
    <w:p w14:paraId="4B9D0013" w14:textId="77777777" w:rsidR="00284E53" w:rsidRPr="00CC4094" w:rsidRDefault="00284E53" w:rsidP="00284E53">
      <w:pPr>
        <w:pStyle w:val="Kop2"/>
      </w:pPr>
      <w:r w:rsidRPr="00CC4094">
        <w:t xml:space="preserve">Speerpunten Fietsersbond Haagse regio </w:t>
      </w:r>
    </w:p>
    <w:p w14:paraId="6118B058" w14:textId="77777777" w:rsidR="00284E53" w:rsidRPr="00CC4094" w:rsidRDefault="00284E53" w:rsidP="00284E53">
      <w:pPr>
        <w:numPr>
          <w:ilvl w:val="1"/>
          <w:numId w:val="3"/>
        </w:numPr>
        <w:tabs>
          <w:tab w:val="clear" w:pos="1788"/>
        </w:tabs>
        <w:spacing w:before="100" w:beforeAutospacing="1" w:after="100" w:afterAutospacing="1"/>
        <w:ind w:left="1080"/>
        <w:rPr>
          <w:color w:val="000000"/>
          <w:sz w:val="22"/>
          <w:szCs w:val="22"/>
        </w:rPr>
      </w:pPr>
      <w:r w:rsidRPr="00CC4094">
        <w:rPr>
          <w:color w:val="000000"/>
          <w:sz w:val="22"/>
          <w:szCs w:val="22"/>
        </w:rPr>
        <w:t xml:space="preserve">Alleen fietsers op het fietspad! </w:t>
      </w:r>
    </w:p>
    <w:p w14:paraId="0B31F8D6" w14:textId="77777777" w:rsidR="00284E53" w:rsidRPr="00CC4094" w:rsidRDefault="00284E53" w:rsidP="00284E53">
      <w:pPr>
        <w:numPr>
          <w:ilvl w:val="1"/>
          <w:numId w:val="3"/>
        </w:numPr>
        <w:tabs>
          <w:tab w:val="clear" w:pos="1788"/>
        </w:tabs>
        <w:spacing w:before="100" w:beforeAutospacing="1" w:after="100" w:afterAutospacing="1"/>
        <w:ind w:left="1080"/>
        <w:rPr>
          <w:color w:val="000000"/>
          <w:sz w:val="22"/>
          <w:szCs w:val="22"/>
        </w:rPr>
      </w:pPr>
      <w:r w:rsidRPr="00CC4094">
        <w:rPr>
          <w:color w:val="000000"/>
          <w:sz w:val="22"/>
          <w:szCs w:val="22"/>
        </w:rPr>
        <w:t>Binnen de bebouwde kom een maximale snelheid van 30 km per uur, met uitzondering van de drukste verkeersaders.</w:t>
      </w:r>
    </w:p>
    <w:p w14:paraId="1723ED8E" w14:textId="77777777" w:rsidR="00284E53" w:rsidRPr="00CC4094" w:rsidRDefault="00284E53" w:rsidP="00284E53">
      <w:pPr>
        <w:numPr>
          <w:ilvl w:val="1"/>
          <w:numId w:val="3"/>
        </w:numPr>
        <w:tabs>
          <w:tab w:val="clear" w:pos="1788"/>
        </w:tabs>
        <w:spacing w:before="100" w:beforeAutospacing="1" w:after="100" w:afterAutospacing="1"/>
        <w:ind w:left="1080"/>
        <w:rPr>
          <w:color w:val="000000"/>
          <w:sz w:val="22"/>
          <w:szCs w:val="22"/>
        </w:rPr>
      </w:pPr>
      <w:r w:rsidRPr="00CC4094">
        <w:rPr>
          <w:color w:val="000000"/>
          <w:sz w:val="22"/>
          <w:szCs w:val="22"/>
        </w:rPr>
        <w:t>Optimale opstelruimte voor fietsers bij alle kruispunten met verkeerslichten.</w:t>
      </w:r>
    </w:p>
    <w:p w14:paraId="585D22D2" w14:textId="77777777" w:rsidR="00284E53" w:rsidRPr="00CC4094" w:rsidRDefault="00284E53" w:rsidP="00284E53">
      <w:pPr>
        <w:numPr>
          <w:ilvl w:val="1"/>
          <w:numId w:val="3"/>
        </w:numPr>
        <w:tabs>
          <w:tab w:val="clear" w:pos="1788"/>
        </w:tabs>
        <w:spacing w:before="100" w:beforeAutospacing="1" w:after="100" w:afterAutospacing="1"/>
        <w:ind w:left="1080"/>
        <w:rPr>
          <w:color w:val="000000"/>
          <w:sz w:val="22"/>
          <w:szCs w:val="22"/>
        </w:rPr>
      </w:pPr>
      <w:r w:rsidRPr="00CC4094">
        <w:rPr>
          <w:color w:val="000000"/>
          <w:sz w:val="22"/>
          <w:szCs w:val="22"/>
        </w:rPr>
        <w:t>Verkeersregelinstallaties worden fietsvriendelijker afgesteld zodat fietsers makkelijker door kunnen fietsen en bij regen extra groen krijgen.</w:t>
      </w:r>
    </w:p>
    <w:p w14:paraId="080DC203" w14:textId="77777777" w:rsidR="00284E53" w:rsidRPr="00CC4094" w:rsidRDefault="00284E53" w:rsidP="00284E53">
      <w:pPr>
        <w:numPr>
          <w:ilvl w:val="1"/>
          <w:numId w:val="3"/>
        </w:numPr>
        <w:tabs>
          <w:tab w:val="clear" w:pos="1788"/>
        </w:tabs>
        <w:spacing w:before="100" w:beforeAutospacing="1" w:after="100" w:afterAutospacing="1"/>
        <w:ind w:left="1080"/>
        <w:rPr>
          <w:color w:val="000000"/>
          <w:sz w:val="22"/>
          <w:szCs w:val="22"/>
        </w:rPr>
      </w:pPr>
      <w:r w:rsidRPr="00CC4094">
        <w:rPr>
          <w:color w:val="330033"/>
          <w:sz w:val="22"/>
          <w:szCs w:val="22"/>
        </w:rPr>
        <w:t>De gemeenten in de Haagse regio zorgen voor voldoende bewaakte fietsparkeer</w:t>
      </w:r>
      <w:r w:rsidRPr="00CC4094">
        <w:rPr>
          <w:color w:val="330033"/>
          <w:sz w:val="22"/>
          <w:szCs w:val="22"/>
        </w:rPr>
        <w:softHyphen/>
        <w:t>mogelijk</w:t>
      </w:r>
      <w:r w:rsidRPr="00CC4094">
        <w:rPr>
          <w:color w:val="330033"/>
          <w:sz w:val="22"/>
          <w:szCs w:val="22"/>
        </w:rPr>
        <w:softHyphen/>
        <w:t xml:space="preserve">heden bij stations, in de stadscentra en in andere gebieden met een grote concentratie van publiek aantrekkende voorzieningen; en die gratis zijn voor </w:t>
      </w:r>
      <w:proofErr w:type="gramStart"/>
      <w:r w:rsidRPr="00CC4094">
        <w:rPr>
          <w:color w:val="330033"/>
          <w:sz w:val="22"/>
          <w:szCs w:val="22"/>
        </w:rPr>
        <w:t>minimaal  de</w:t>
      </w:r>
      <w:proofErr w:type="gramEnd"/>
      <w:r w:rsidRPr="00CC4094">
        <w:rPr>
          <w:color w:val="330033"/>
          <w:sz w:val="22"/>
          <w:szCs w:val="22"/>
        </w:rPr>
        <w:t xml:space="preserve"> eerste 24 uur. </w:t>
      </w:r>
    </w:p>
    <w:p w14:paraId="12D899E6" w14:textId="7DB7401F" w:rsidR="00284E53" w:rsidRPr="00CC4094" w:rsidRDefault="00284E53" w:rsidP="00284E53">
      <w:pPr>
        <w:numPr>
          <w:ilvl w:val="1"/>
          <w:numId w:val="3"/>
        </w:numPr>
        <w:tabs>
          <w:tab w:val="clear" w:pos="1788"/>
        </w:tabs>
        <w:spacing w:before="100" w:beforeAutospacing="1" w:after="100" w:afterAutospacing="1"/>
        <w:ind w:left="1080"/>
        <w:rPr>
          <w:color w:val="000000"/>
          <w:sz w:val="22"/>
          <w:szCs w:val="22"/>
        </w:rPr>
      </w:pPr>
      <w:r w:rsidRPr="00CC4094">
        <w:rPr>
          <w:sz w:val="22"/>
          <w:szCs w:val="22"/>
        </w:rPr>
        <w:t>In Den Haag resp. de Haagse regio wordt gezorgd voor een fijnmazig netwerk van (alle soorten) fietsvoorzieningen. Bij aanleg wordt minimaal uitgegaan van de landelijke CROW-richtlijnen.</w:t>
      </w:r>
    </w:p>
    <w:p w14:paraId="1A94D7DC" w14:textId="77777777" w:rsidR="00284E53" w:rsidRPr="00CC4094" w:rsidRDefault="00284E53" w:rsidP="00284E53">
      <w:pPr>
        <w:numPr>
          <w:ilvl w:val="1"/>
          <w:numId w:val="3"/>
        </w:numPr>
        <w:tabs>
          <w:tab w:val="clear" w:pos="1788"/>
        </w:tabs>
        <w:spacing w:before="100" w:beforeAutospacing="1" w:after="100" w:afterAutospacing="1"/>
        <w:ind w:left="1080"/>
        <w:rPr>
          <w:sz w:val="22"/>
          <w:szCs w:val="22"/>
        </w:rPr>
      </w:pPr>
      <w:r w:rsidRPr="00CC4094">
        <w:rPr>
          <w:sz w:val="22"/>
          <w:szCs w:val="22"/>
        </w:rPr>
        <w:t xml:space="preserve">De gemeenten in de Haagse regio geven in het </w:t>
      </w:r>
      <w:proofErr w:type="gramStart"/>
      <w:r w:rsidRPr="00CC4094">
        <w:rPr>
          <w:sz w:val="22"/>
          <w:szCs w:val="22"/>
        </w:rPr>
        <w:t>driehoeksoverleg  prioriteit</w:t>
      </w:r>
      <w:proofErr w:type="gramEnd"/>
      <w:r w:rsidRPr="00CC4094">
        <w:rPr>
          <w:sz w:val="22"/>
          <w:szCs w:val="22"/>
        </w:rPr>
        <w:t xml:space="preserve"> aan handhaving van de verkeersregels (ook door rood licht fietsen, spook fietsen, etc.) en gedragsbeïnvloeding om gewenst verkeersgedrag te stimuleren.</w:t>
      </w:r>
    </w:p>
    <w:p w14:paraId="045764F6" w14:textId="77777777" w:rsidR="0086368D" w:rsidRDefault="0086368D" w:rsidP="00284E53">
      <w:pPr>
        <w:spacing w:line="276" w:lineRule="auto"/>
        <w:ind w:left="993" w:hanging="284"/>
        <w:rPr>
          <w:b/>
          <w:bCs/>
          <w:sz w:val="24"/>
          <w:szCs w:val="24"/>
        </w:rPr>
      </w:pPr>
    </w:p>
    <w:p w14:paraId="7694F078" w14:textId="140AFB4D" w:rsidR="00284E53" w:rsidRPr="008943EE" w:rsidRDefault="00284E53" w:rsidP="00284E53">
      <w:pPr>
        <w:spacing w:line="276" w:lineRule="auto"/>
        <w:ind w:left="993" w:hanging="284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Bestuur: </w:t>
      </w:r>
      <w:r w:rsidRPr="008943EE">
        <w:rPr>
          <w:b/>
          <w:bCs/>
          <w:sz w:val="24"/>
          <w:szCs w:val="24"/>
        </w:rPr>
        <w:t>Afdelingsoverleg en interne organisatie</w:t>
      </w:r>
    </w:p>
    <w:p w14:paraId="54618BE4" w14:textId="70C7EB12" w:rsidR="00284E53" w:rsidRDefault="00284E53" w:rsidP="00284E53">
      <w:pPr>
        <w:pStyle w:val="Lijstalinea"/>
        <w:numPr>
          <w:ilvl w:val="0"/>
          <w:numId w:val="6"/>
        </w:numPr>
        <w:spacing w:line="276" w:lineRule="auto"/>
        <w:ind w:left="993" w:hanging="284"/>
      </w:pPr>
      <w:r>
        <w:t xml:space="preserve">Werving nieuwe bestuursleden </w:t>
      </w:r>
      <w:proofErr w:type="spellStart"/>
      <w:r>
        <w:t>ivm</w:t>
      </w:r>
      <w:proofErr w:type="spellEnd"/>
      <w:r>
        <w:t xml:space="preserve"> versterking en vervanging </w:t>
      </w:r>
    </w:p>
    <w:p w14:paraId="4ADA2068" w14:textId="58F544E9" w:rsidR="00284E53" w:rsidRDefault="00284E53" w:rsidP="00284E53">
      <w:pPr>
        <w:pStyle w:val="Lijstalinea"/>
        <w:numPr>
          <w:ilvl w:val="0"/>
          <w:numId w:val="6"/>
        </w:numPr>
        <w:spacing w:line="276" w:lineRule="auto"/>
        <w:ind w:left="993" w:hanging="284"/>
      </w:pPr>
      <w:r>
        <w:t>Ontvlechting afdeling Westland. In 2021 maakt het Westland geen deel meer uit van de FB Haagse regio.</w:t>
      </w:r>
    </w:p>
    <w:p w14:paraId="7E435724" w14:textId="77777777" w:rsidR="00284E53" w:rsidRDefault="00284E53" w:rsidP="00284E53">
      <w:pPr>
        <w:pStyle w:val="Lijstalinea"/>
        <w:numPr>
          <w:ilvl w:val="0"/>
          <w:numId w:val="6"/>
        </w:numPr>
        <w:spacing w:line="276" w:lineRule="auto"/>
        <w:ind w:left="993" w:hanging="284"/>
      </w:pPr>
      <w:r>
        <w:t>Versterking van de</w:t>
      </w:r>
      <w:r w:rsidRPr="00A0351C">
        <w:t xml:space="preserve"> werkgroep</w:t>
      </w:r>
      <w:r>
        <w:t xml:space="preserve"> gemeentepolitiek (en uitvoering van fietsprojecten) met nieuwe actieve leden en gebaseerd op een </w:t>
      </w:r>
      <w:proofErr w:type="gramStart"/>
      <w:r>
        <w:t>FB netwerk</w:t>
      </w:r>
      <w:proofErr w:type="gramEnd"/>
      <w:r>
        <w:t xml:space="preserve"> in stad</w:t>
      </w:r>
    </w:p>
    <w:p w14:paraId="7C116E73" w14:textId="69A94162" w:rsidR="00284E53" w:rsidRPr="00E46AFB" w:rsidRDefault="00284E53" w:rsidP="00284E53">
      <w:pPr>
        <w:pStyle w:val="Lijstalinea"/>
        <w:numPr>
          <w:ilvl w:val="0"/>
          <w:numId w:val="6"/>
        </w:numPr>
        <w:spacing w:line="276" w:lineRule="auto"/>
        <w:ind w:left="993" w:hanging="284"/>
      </w:pPr>
      <w:r w:rsidRPr="00A0351C">
        <w:t>Inspireer elkaar door regelmatige uitwisseling van informatie tussen de verschillende onderafdelingen (doelen, problemen, werkwijzen, successen, etc.)</w:t>
      </w:r>
      <w:r w:rsidR="0086368D">
        <w:t xml:space="preserve"> </w:t>
      </w:r>
      <w:r w:rsidRPr="00A0351C">
        <w:t xml:space="preserve">Vier je successen groot en klein, zowel intern als extern (media). </w:t>
      </w:r>
      <w:r w:rsidRPr="00E46AFB">
        <w:t xml:space="preserve"> </w:t>
      </w:r>
    </w:p>
    <w:p w14:paraId="43C73A99" w14:textId="77777777" w:rsidR="00284E53" w:rsidRPr="00410650" w:rsidRDefault="00284E53" w:rsidP="00284E53">
      <w:pPr>
        <w:spacing w:line="276" w:lineRule="auto"/>
        <w:ind w:firstLine="709"/>
        <w:rPr>
          <w:b/>
          <w:bCs/>
          <w:sz w:val="24"/>
          <w:szCs w:val="24"/>
        </w:rPr>
      </w:pPr>
      <w:r w:rsidRPr="00410650">
        <w:rPr>
          <w:b/>
          <w:bCs/>
          <w:sz w:val="24"/>
          <w:szCs w:val="24"/>
        </w:rPr>
        <w:t>Jaarplan</w:t>
      </w:r>
    </w:p>
    <w:p w14:paraId="4D1FCD22" w14:textId="546B7EC5" w:rsidR="00284E53" w:rsidRPr="008C665D" w:rsidRDefault="00284E53" w:rsidP="00284E53">
      <w:pPr>
        <w:pStyle w:val="Lijstalinea"/>
        <w:numPr>
          <w:ilvl w:val="0"/>
          <w:numId w:val="5"/>
        </w:numPr>
        <w:spacing w:line="276" w:lineRule="auto"/>
        <w:ind w:left="993" w:hanging="284"/>
      </w:pPr>
      <w:r>
        <w:t xml:space="preserve">De afdeling stelt een </w:t>
      </w:r>
      <w:proofErr w:type="gramStart"/>
      <w:r>
        <w:t>beknopt  jaarplan</w:t>
      </w:r>
      <w:proofErr w:type="gramEnd"/>
      <w:r>
        <w:t xml:space="preserve"> op met speerpunten en activiteiten</w:t>
      </w:r>
      <w:r w:rsidRPr="00A0351C">
        <w:t xml:space="preserve">. </w:t>
      </w:r>
    </w:p>
    <w:p w14:paraId="15D3289B" w14:textId="77777777" w:rsidR="00284E53" w:rsidRPr="00A0351C" w:rsidRDefault="00284E53" w:rsidP="00284E53">
      <w:pPr>
        <w:pStyle w:val="Lijstalinea"/>
        <w:numPr>
          <w:ilvl w:val="0"/>
          <w:numId w:val="5"/>
        </w:numPr>
        <w:spacing w:line="276" w:lineRule="auto"/>
        <w:ind w:left="993" w:hanging="284"/>
      </w:pPr>
      <w:r>
        <w:t>H</w:t>
      </w:r>
      <w:r w:rsidRPr="00A0351C">
        <w:t xml:space="preserve">et jaarplan en </w:t>
      </w:r>
      <w:r>
        <w:t>de</w:t>
      </w:r>
      <w:r w:rsidRPr="00A0351C">
        <w:t xml:space="preserve"> prioriteiten </w:t>
      </w:r>
      <w:r>
        <w:t>worden voorgelegd aan de onder</w:t>
      </w:r>
      <w:r w:rsidRPr="00A0351C">
        <w:t>afdeling</w:t>
      </w:r>
      <w:r>
        <w:t>en en aan de</w:t>
      </w:r>
      <w:r w:rsidRPr="00A0351C">
        <w:t xml:space="preserve"> ALV.</w:t>
      </w:r>
    </w:p>
    <w:p w14:paraId="60C97974" w14:textId="1AC63075" w:rsidR="00284E53" w:rsidRPr="00A0351C" w:rsidRDefault="0086368D" w:rsidP="00284E53">
      <w:pPr>
        <w:pStyle w:val="Lijstalinea"/>
        <w:numPr>
          <w:ilvl w:val="0"/>
          <w:numId w:val="5"/>
        </w:numPr>
        <w:spacing w:line="276" w:lineRule="auto"/>
        <w:ind w:left="993" w:hanging="284"/>
      </w:pPr>
      <w:r>
        <w:t>We hanteren</w:t>
      </w:r>
      <w:r w:rsidR="00284E53">
        <w:t xml:space="preserve"> een tijdsplanning en de secretaris bewaakt de voortgang.</w:t>
      </w:r>
      <w:r w:rsidR="00284E53" w:rsidRPr="00A0351C">
        <w:t xml:space="preserve"> </w:t>
      </w:r>
    </w:p>
    <w:p w14:paraId="2C454B5B" w14:textId="77777777" w:rsidR="00284E53" w:rsidRPr="00A0351C" w:rsidRDefault="00284E53" w:rsidP="00284E53">
      <w:pPr>
        <w:pStyle w:val="Lijstalinea"/>
        <w:numPr>
          <w:ilvl w:val="0"/>
          <w:numId w:val="5"/>
        </w:numPr>
        <w:spacing w:line="276" w:lineRule="auto"/>
        <w:ind w:left="993" w:hanging="284"/>
      </w:pPr>
      <w:r>
        <w:t>H</w:t>
      </w:r>
      <w:r w:rsidRPr="00A0351C">
        <w:t xml:space="preserve">alfjaarlijks </w:t>
      </w:r>
      <w:r>
        <w:t>wordt</w:t>
      </w:r>
      <w:r w:rsidRPr="00A0351C">
        <w:t xml:space="preserve"> het jaarplan</w:t>
      </w:r>
      <w:r>
        <w:t xml:space="preserve"> </w:t>
      </w:r>
      <w:proofErr w:type="gramStart"/>
      <w:r>
        <w:t xml:space="preserve">geëvalueerd </w:t>
      </w:r>
      <w:r w:rsidRPr="00A0351C">
        <w:t xml:space="preserve"> en</w:t>
      </w:r>
      <w:proofErr w:type="gramEnd"/>
      <w:r w:rsidRPr="00A0351C">
        <w:t xml:space="preserve"> </w:t>
      </w:r>
      <w:r>
        <w:t>wordt - zo nodig - het</w:t>
      </w:r>
      <w:r w:rsidRPr="00A0351C">
        <w:t xml:space="preserve"> jaarplan bij</w:t>
      </w:r>
      <w:r>
        <w:t>gesteld</w:t>
      </w:r>
      <w:r w:rsidRPr="00A0351C">
        <w:t>.</w:t>
      </w:r>
    </w:p>
    <w:p w14:paraId="4067EA76" w14:textId="77777777" w:rsidR="00284E53" w:rsidRPr="008943EE" w:rsidRDefault="00284E53" w:rsidP="00284E53">
      <w:pPr>
        <w:spacing w:line="276" w:lineRule="auto"/>
        <w:ind w:left="709" w:hanging="1"/>
        <w:rPr>
          <w:b/>
          <w:bCs/>
          <w:sz w:val="24"/>
          <w:szCs w:val="24"/>
        </w:rPr>
      </w:pPr>
      <w:r w:rsidRPr="008943EE">
        <w:rPr>
          <w:b/>
          <w:bCs/>
          <w:sz w:val="24"/>
          <w:szCs w:val="24"/>
        </w:rPr>
        <w:t>Nieuwe actieven</w:t>
      </w:r>
    </w:p>
    <w:p w14:paraId="6D9A8FF3" w14:textId="538C5DD1" w:rsidR="00284E53" w:rsidRDefault="0086368D" w:rsidP="00284E53">
      <w:pPr>
        <w:pStyle w:val="Lijstalinea"/>
        <w:numPr>
          <w:ilvl w:val="0"/>
          <w:numId w:val="7"/>
        </w:numPr>
        <w:spacing w:line="276" w:lineRule="auto"/>
        <w:ind w:left="993" w:hanging="284"/>
      </w:pPr>
      <w:r>
        <w:t>We spannen ons via uiteenlopende kanalen in nieuwe actieve leden te werven.</w:t>
      </w:r>
      <w:r w:rsidR="00284E53">
        <w:t xml:space="preserve"> </w:t>
      </w:r>
    </w:p>
    <w:p w14:paraId="547B1BC3" w14:textId="77777777" w:rsidR="00284E53" w:rsidRPr="00464767" w:rsidRDefault="00284E53" w:rsidP="00284E53">
      <w:pPr>
        <w:spacing w:line="276" w:lineRule="auto"/>
        <w:ind w:left="709" w:hanging="1"/>
        <w:rPr>
          <w:b/>
          <w:bCs/>
          <w:sz w:val="22"/>
          <w:szCs w:val="22"/>
        </w:rPr>
      </w:pPr>
      <w:r w:rsidRPr="00D65FA7">
        <w:rPr>
          <w:b/>
          <w:bCs/>
          <w:sz w:val="22"/>
          <w:szCs w:val="22"/>
        </w:rPr>
        <w:t>Binding met achterban</w:t>
      </w:r>
      <w:r>
        <w:rPr>
          <w:b/>
          <w:bCs/>
          <w:sz w:val="22"/>
          <w:szCs w:val="22"/>
        </w:rPr>
        <w:t xml:space="preserve"> en gebruik sociale media </w:t>
      </w:r>
    </w:p>
    <w:p w14:paraId="11E4DE4F" w14:textId="4467C2F6" w:rsidR="00284E53" w:rsidRDefault="00284E53" w:rsidP="00284E53">
      <w:pPr>
        <w:pStyle w:val="Lijstalinea"/>
        <w:numPr>
          <w:ilvl w:val="0"/>
          <w:numId w:val="8"/>
        </w:numPr>
        <w:spacing w:line="276" w:lineRule="auto"/>
        <w:ind w:left="993" w:hanging="284"/>
      </w:pPr>
      <w:r>
        <w:t xml:space="preserve">Aan elk nieuwe lid wordt een welkomstbrief gestuurd. </w:t>
      </w:r>
      <w:r w:rsidR="0086368D">
        <w:t>Bij</w:t>
      </w:r>
      <w:r>
        <w:t xml:space="preserve"> het landelijk bureau zal regelmatig de emailadressen van de nieuwe leden worden opgevraagd.</w:t>
      </w:r>
    </w:p>
    <w:p w14:paraId="143147B5" w14:textId="55EB0584" w:rsidR="00284E53" w:rsidRDefault="00284E53" w:rsidP="00284E53">
      <w:pPr>
        <w:pStyle w:val="Lijstalinea"/>
        <w:numPr>
          <w:ilvl w:val="0"/>
          <w:numId w:val="8"/>
        </w:numPr>
        <w:spacing w:line="276" w:lineRule="auto"/>
        <w:ind w:left="993" w:hanging="284"/>
      </w:pPr>
      <w:r>
        <w:t>De afdeling heeft een regelmatig verschijnende digitale Nieuwsbrief; de Fietsflits.</w:t>
      </w:r>
      <w:r w:rsidR="0086368D">
        <w:t xml:space="preserve"> De Fietsflits gaat vaker verschijnen en zal een journalistiek karakter krijgen.</w:t>
      </w:r>
    </w:p>
    <w:p w14:paraId="41989769" w14:textId="64DC14ED" w:rsidR="00284E53" w:rsidRDefault="00284E53" w:rsidP="00284E53">
      <w:pPr>
        <w:pStyle w:val="Lijstalinea"/>
        <w:spacing w:line="276" w:lineRule="auto"/>
        <w:ind w:left="993"/>
      </w:pPr>
      <w:r>
        <w:t xml:space="preserve">De berichten zullen ook geplaatst worden op de afdelingswebsite en </w:t>
      </w:r>
      <w:proofErr w:type="gramStart"/>
      <w:r>
        <w:t>Facebook .</w:t>
      </w:r>
      <w:proofErr w:type="gramEnd"/>
      <w:r>
        <w:t xml:space="preserve"> </w:t>
      </w:r>
    </w:p>
    <w:p w14:paraId="0577B427" w14:textId="016A36E7" w:rsidR="00284E53" w:rsidRDefault="0086368D" w:rsidP="00284E53">
      <w:pPr>
        <w:pStyle w:val="Lijstalinea"/>
        <w:numPr>
          <w:ilvl w:val="0"/>
          <w:numId w:val="8"/>
        </w:numPr>
        <w:spacing w:line="276" w:lineRule="auto"/>
        <w:ind w:left="993" w:hanging="284"/>
      </w:pPr>
      <w:r>
        <w:t>We gaan de leden actiever informeren</w:t>
      </w:r>
      <w:r w:rsidR="00284E53">
        <w:t xml:space="preserve"> </w:t>
      </w:r>
      <w:r w:rsidR="00284E53" w:rsidRPr="00387E2D">
        <w:t>over de opstelling van de afdeling naar de gem</w:t>
      </w:r>
      <w:r w:rsidR="00284E53">
        <w:t xml:space="preserve">eente Den Haag. </w:t>
      </w:r>
      <w:r w:rsidR="00284E53" w:rsidRPr="00387E2D">
        <w:t xml:space="preserve"> </w:t>
      </w:r>
      <w:r>
        <w:t>We geven</w:t>
      </w:r>
      <w:r w:rsidR="00284E53">
        <w:t xml:space="preserve"> aan waar</w:t>
      </w:r>
      <w:r w:rsidR="00284E53" w:rsidRPr="00387E2D">
        <w:t xml:space="preserve"> de afdeling</w:t>
      </w:r>
      <w:r w:rsidR="00284E53">
        <w:t xml:space="preserve"> mee bezig is,</w:t>
      </w:r>
      <w:r w:rsidR="00284E53" w:rsidRPr="00387E2D">
        <w:t xml:space="preserve"> welke strategie</w:t>
      </w:r>
      <w:r w:rsidR="00284E53">
        <w:t xml:space="preserve"> er is en met welke prioriteiten.</w:t>
      </w:r>
      <w:r w:rsidR="00284E53" w:rsidRPr="00387E2D">
        <w:t xml:space="preserve"> </w:t>
      </w:r>
    </w:p>
    <w:p w14:paraId="5C46E84D" w14:textId="61CA88A6" w:rsidR="00284E53" w:rsidRPr="00387E2D" w:rsidRDefault="0086368D" w:rsidP="00284E53">
      <w:pPr>
        <w:pStyle w:val="Lijstalinea"/>
        <w:numPr>
          <w:ilvl w:val="0"/>
          <w:numId w:val="8"/>
        </w:numPr>
        <w:spacing w:line="276" w:lineRule="auto"/>
        <w:ind w:left="993" w:hanging="284"/>
      </w:pPr>
      <w:r>
        <w:t xml:space="preserve">We gaan </w:t>
      </w:r>
      <w:r w:rsidR="00284E53" w:rsidRPr="00387E2D">
        <w:t xml:space="preserve">het gebruik van nieuwe media als </w:t>
      </w:r>
      <w:r w:rsidR="00284E53">
        <w:t xml:space="preserve">Facebook en </w:t>
      </w:r>
      <w:r w:rsidR="00284E53" w:rsidRPr="00387E2D">
        <w:t>Twitter uit</w:t>
      </w:r>
      <w:r>
        <w:t>bouwen</w:t>
      </w:r>
      <w:r w:rsidR="00284E53" w:rsidRPr="00387E2D">
        <w:t xml:space="preserve"> zodat </w:t>
      </w:r>
      <w:r>
        <w:t>we</w:t>
      </w:r>
      <w:r w:rsidR="00284E53" w:rsidRPr="00387E2D">
        <w:t xml:space="preserve"> ook contact krijg</w:t>
      </w:r>
      <w:r>
        <w:t xml:space="preserve">en </w:t>
      </w:r>
      <w:r w:rsidR="00284E53" w:rsidRPr="00387E2D">
        <w:t xml:space="preserve">met 40-minners.  </w:t>
      </w:r>
      <w:r>
        <w:t xml:space="preserve">We streven ernaar dat </w:t>
      </w:r>
      <w:r w:rsidR="00284E53" w:rsidRPr="00387E2D">
        <w:t xml:space="preserve">ook </w:t>
      </w:r>
      <w:r>
        <w:t xml:space="preserve">de </w:t>
      </w:r>
      <w:r w:rsidR="00284E53" w:rsidRPr="00387E2D">
        <w:t xml:space="preserve">nieuwe vrijwilligers deze media bij houden.  </w:t>
      </w:r>
    </w:p>
    <w:p w14:paraId="274AAB4A" w14:textId="407925D0" w:rsidR="00284E53" w:rsidRPr="00C627D2" w:rsidRDefault="0086368D" w:rsidP="00284E53">
      <w:pPr>
        <w:pStyle w:val="Lijstalinea"/>
        <w:numPr>
          <w:ilvl w:val="0"/>
          <w:numId w:val="8"/>
        </w:numPr>
        <w:spacing w:line="276" w:lineRule="auto"/>
        <w:ind w:left="993" w:hanging="284"/>
      </w:pPr>
      <w:r>
        <w:t>We willen afhankelijk van de beschikbare menskracht</w:t>
      </w:r>
      <w:r w:rsidR="00284E53">
        <w:t xml:space="preserve"> vaker</w:t>
      </w:r>
      <w:r w:rsidR="00284E53" w:rsidRPr="00C627D2">
        <w:t xml:space="preserve"> informatieavonden </w:t>
      </w:r>
      <w:r>
        <w:t xml:space="preserve">organiseren </w:t>
      </w:r>
      <w:r w:rsidR="00284E53" w:rsidRPr="00C627D2">
        <w:t>voor FB-le</w:t>
      </w:r>
      <w:r w:rsidR="00284E53">
        <w:t xml:space="preserve">den </w:t>
      </w:r>
      <w:proofErr w:type="gramStart"/>
      <w:r w:rsidR="00284E53">
        <w:t>( en</w:t>
      </w:r>
      <w:proofErr w:type="gramEnd"/>
      <w:r w:rsidR="00284E53">
        <w:t xml:space="preserve"> niet-leden) over projecten  waar de afdeling mee bezig is en die voor de afdeling van belang zijn. </w:t>
      </w:r>
      <w:r w:rsidR="00284E53" w:rsidRPr="00C627D2">
        <w:t xml:space="preserve"> Participeren van niet-leden is goed voor verbreding van de input en mogelijke vergroting van de steun. </w:t>
      </w:r>
    </w:p>
    <w:p w14:paraId="7699FD23" w14:textId="77777777" w:rsidR="00284E53" w:rsidRPr="00E46AFB" w:rsidRDefault="00284E53" w:rsidP="00284E53">
      <w:pPr>
        <w:spacing w:line="276" w:lineRule="auto"/>
        <w:ind w:firstLine="708"/>
        <w:rPr>
          <w:b/>
          <w:bCs/>
          <w:sz w:val="22"/>
          <w:szCs w:val="22"/>
        </w:rPr>
      </w:pPr>
      <w:r w:rsidRPr="00E46AFB">
        <w:rPr>
          <w:b/>
          <w:bCs/>
          <w:sz w:val="22"/>
          <w:szCs w:val="22"/>
        </w:rPr>
        <w:t>Ondersteuning door Team Vrijwilligers op landelijk bureau</w:t>
      </w:r>
    </w:p>
    <w:p w14:paraId="0C911DF5" w14:textId="3AD1C5A2" w:rsidR="00284E53" w:rsidRPr="00E46AFB" w:rsidRDefault="0086368D" w:rsidP="00284E53">
      <w:pPr>
        <w:pStyle w:val="Lijstalinea"/>
        <w:numPr>
          <w:ilvl w:val="0"/>
          <w:numId w:val="9"/>
        </w:numPr>
        <w:spacing w:line="276" w:lineRule="auto"/>
        <w:ind w:left="993" w:hanging="284"/>
      </w:pPr>
      <w:r>
        <w:t>We zullen intensiever gebruikmaken van</w:t>
      </w:r>
      <w:r w:rsidR="00284E53" w:rsidRPr="00E46AFB">
        <w:t xml:space="preserve"> kennis, ervaring en actieve steun van het Team Vrijwilligers!</w:t>
      </w:r>
    </w:p>
    <w:p w14:paraId="75FEFB94" w14:textId="77777777" w:rsidR="0086368D" w:rsidRDefault="0086368D" w:rsidP="00284E53">
      <w:pPr>
        <w:spacing w:line="276" w:lineRule="auto"/>
        <w:ind w:firstLine="708"/>
        <w:rPr>
          <w:b/>
          <w:bCs/>
          <w:sz w:val="24"/>
          <w:szCs w:val="24"/>
        </w:rPr>
      </w:pPr>
    </w:p>
    <w:p w14:paraId="59CE2EF5" w14:textId="1D3E3188" w:rsidR="00284E53" w:rsidRPr="00754E6D" w:rsidRDefault="00284E53" w:rsidP="00284E53">
      <w:pPr>
        <w:spacing w:line="276" w:lineRule="auto"/>
        <w:ind w:firstLine="708"/>
        <w:rPr>
          <w:b/>
          <w:bCs/>
          <w:sz w:val="24"/>
          <w:szCs w:val="24"/>
        </w:rPr>
      </w:pPr>
      <w:r w:rsidRPr="00754E6D">
        <w:rPr>
          <w:b/>
          <w:bCs/>
          <w:sz w:val="24"/>
          <w:szCs w:val="24"/>
        </w:rPr>
        <w:lastRenderedPageBreak/>
        <w:t xml:space="preserve">Profilering en contacten-netwerk </w:t>
      </w:r>
    </w:p>
    <w:p w14:paraId="55EC499D" w14:textId="12C9F96D" w:rsidR="00284E53" w:rsidRPr="00405741" w:rsidRDefault="00284E53" w:rsidP="00284E53">
      <w:pPr>
        <w:pStyle w:val="Lijstalinea"/>
        <w:numPr>
          <w:ilvl w:val="0"/>
          <w:numId w:val="10"/>
        </w:numPr>
        <w:spacing w:line="276" w:lineRule="auto"/>
        <w:ind w:left="993" w:hanging="284"/>
        <w:rPr>
          <w:b/>
          <w:bCs/>
        </w:rPr>
      </w:pPr>
      <w:proofErr w:type="gramStart"/>
      <w:r>
        <w:t>het</w:t>
      </w:r>
      <w:proofErr w:type="gramEnd"/>
      <w:r>
        <w:t xml:space="preserve"> Meldpunt </w:t>
      </w:r>
      <w:r w:rsidR="00405741">
        <w:t>is in 2019</w:t>
      </w:r>
      <w:r>
        <w:t xml:space="preserve"> stopgezet. </w:t>
      </w:r>
      <w:r w:rsidR="0086368D">
        <w:t>Nu is er</w:t>
      </w:r>
      <w:r>
        <w:t xml:space="preserve"> Verbeterdebuurt.nl. Wij volgen of </w:t>
      </w:r>
      <w:r w:rsidR="0086368D">
        <w:t>d</w:t>
      </w:r>
      <w:r>
        <w:t>it een verbetering is.</w:t>
      </w:r>
    </w:p>
    <w:p w14:paraId="7CDA1BED" w14:textId="13C1D33E" w:rsidR="00405741" w:rsidRPr="00754E6D" w:rsidRDefault="00405741" w:rsidP="00284E53">
      <w:pPr>
        <w:pStyle w:val="Lijstalinea"/>
        <w:numPr>
          <w:ilvl w:val="0"/>
          <w:numId w:val="10"/>
        </w:numPr>
        <w:spacing w:line="276" w:lineRule="auto"/>
        <w:ind w:left="993" w:hanging="284"/>
        <w:rPr>
          <w:b/>
          <w:bCs/>
        </w:rPr>
      </w:pPr>
      <w:r>
        <w:t xml:space="preserve">We gaan in de stad Den Haag een </w:t>
      </w:r>
      <w:proofErr w:type="gramStart"/>
      <w:r>
        <w:t>FB netwerk</w:t>
      </w:r>
      <w:proofErr w:type="gramEnd"/>
      <w:r>
        <w:t xml:space="preserve"> opzetten dat ons in staat stelt om de wijzigingen in de fietsinfrastructuur en de risico’s voor fietsers nauwgezet te kunnen volgen. We benutten hierbij de kring van onze Fietsbel bezorgers.</w:t>
      </w:r>
    </w:p>
    <w:p w14:paraId="1932F553" w14:textId="52ED12AE" w:rsidR="00284E53" w:rsidRPr="00AE2F51" w:rsidRDefault="00405741" w:rsidP="00284E53">
      <w:pPr>
        <w:pStyle w:val="Lijstalinea"/>
        <w:numPr>
          <w:ilvl w:val="0"/>
          <w:numId w:val="10"/>
        </w:numPr>
        <w:spacing w:line="276" w:lineRule="auto"/>
        <w:ind w:left="993" w:hanging="284"/>
        <w:rPr>
          <w:b/>
          <w:bCs/>
        </w:rPr>
      </w:pPr>
      <w:r>
        <w:t xml:space="preserve">We willen meer </w:t>
      </w:r>
      <w:r w:rsidR="00284E53">
        <w:t xml:space="preserve">naar buiten treden en </w:t>
      </w:r>
      <w:r>
        <w:t xml:space="preserve">ons </w:t>
      </w:r>
      <w:r w:rsidR="00284E53">
        <w:t xml:space="preserve">profileren op </w:t>
      </w:r>
      <w:r w:rsidR="00284E53" w:rsidRPr="00BE1042">
        <w:t>brede fietsrelevante onderwerpen (naast infrastructurele)</w:t>
      </w:r>
      <w:r w:rsidR="00284E53">
        <w:t xml:space="preserve"> en </w:t>
      </w:r>
      <w:r>
        <w:t>zullen</w:t>
      </w:r>
      <w:r w:rsidR="00284E53">
        <w:t xml:space="preserve"> daarvoor contacten op</w:t>
      </w:r>
      <w:r>
        <w:t>bouwen</w:t>
      </w:r>
      <w:r w:rsidR="00284E53">
        <w:t xml:space="preserve"> met relevante maatschappelijke groepen. </w:t>
      </w:r>
    </w:p>
    <w:p w14:paraId="6DAB994E" w14:textId="77777777" w:rsidR="00284E53" w:rsidRPr="001B65B5" w:rsidRDefault="00284E53" w:rsidP="00284E53">
      <w:pPr>
        <w:spacing w:line="276" w:lineRule="auto"/>
        <w:ind w:firstLine="708"/>
        <w:rPr>
          <w:b/>
          <w:bCs/>
          <w:sz w:val="22"/>
          <w:szCs w:val="22"/>
        </w:rPr>
      </w:pPr>
      <w:r w:rsidRPr="001B65B5">
        <w:rPr>
          <w:b/>
          <w:bCs/>
          <w:sz w:val="22"/>
          <w:szCs w:val="22"/>
        </w:rPr>
        <w:t>Gemeentelijke organisatie</w:t>
      </w:r>
    </w:p>
    <w:p w14:paraId="6B254337" w14:textId="77777777" w:rsidR="00284E53" w:rsidRDefault="00284E53" w:rsidP="00284E53">
      <w:pPr>
        <w:pStyle w:val="Lijstalinea"/>
        <w:numPr>
          <w:ilvl w:val="0"/>
          <w:numId w:val="11"/>
        </w:numPr>
        <w:spacing w:line="276" w:lineRule="auto"/>
        <w:ind w:left="993" w:hanging="284"/>
      </w:pPr>
      <w:r>
        <w:t xml:space="preserve">Er vindt regelmatig overleg plaats met </w:t>
      </w:r>
      <w:proofErr w:type="gramStart"/>
      <w:r>
        <w:t xml:space="preserve">betrokken </w:t>
      </w:r>
      <w:r w:rsidRPr="00387E2D">
        <w:t xml:space="preserve"> gemeentelijke</w:t>
      </w:r>
      <w:proofErr w:type="gramEnd"/>
      <w:r w:rsidRPr="00387E2D">
        <w:t xml:space="preserve"> afdelingen</w:t>
      </w:r>
      <w:r>
        <w:t>; op het gebied van zowel verkeersbeleid, als ook m.b.t. nieuwe wegprojecten en fietsvoorzieningen en beheer en onderhoud van wegen en fietspaden</w:t>
      </w:r>
      <w:r w:rsidRPr="00387E2D">
        <w:t xml:space="preserve">. </w:t>
      </w:r>
    </w:p>
    <w:p w14:paraId="0F9074D1" w14:textId="6822663F" w:rsidR="00284E53" w:rsidRPr="00387E2D" w:rsidRDefault="00405741" w:rsidP="00284E53">
      <w:pPr>
        <w:pStyle w:val="Lijstalinea"/>
        <w:numPr>
          <w:ilvl w:val="0"/>
          <w:numId w:val="11"/>
        </w:numPr>
        <w:spacing w:line="276" w:lineRule="auto"/>
        <w:ind w:left="993" w:hanging="284"/>
      </w:pPr>
      <w:r>
        <w:t xml:space="preserve">We proberen </w:t>
      </w:r>
      <w:r w:rsidR="00284E53" w:rsidRPr="00387E2D">
        <w:t>samen met de gemeente een oplossing te vinden voor de te complexe bericht</w:t>
      </w:r>
      <w:r w:rsidR="00284E53">
        <w:softHyphen/>
      </w:r>
      <w:r w:rsidR="00284E53" w:rsidRPr="00387E2D">
        <w:t xml:space="preserve">geving door de gemeente </w:t>
      </w:r>
      <w:r w:rsidR="00284E53">
        <w:t>m.b.t.</w:t>
      </w:r>
      <w:r w:rsidR="00284E53" w:rsidRPr="00387E2D">
        <w:t xml:space="preserve"> inspraakavonden, etc. </w:t>
      </w:r>
    </w:p>
    <w:p w14:paraId="1FC8EFD1" w14:textId="77777777" w:rsidR="00284E53" w:rsidRDefault="00284E53" w:rsidP="00284E53">
      <w:pPr>
        <w:pStyle w:val="Lijstalinea"/>
        <w:spacing w:line="276" w:lineRule="auto"/>
        <w:ind w:left="1276"/>
        <w:rPr>
          <w:b/>
          <w:bCs/>
        </w:rPr>
      </w:pPr>
    </w:p>
    <w:p w14:paraId="7DC0E3FE" w14:textId="77777777" w:rsidR="000125D8" w:rsidRDefault="000125D8"/>
    <w:sectPr w:rsidR="00012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DBAF8" w14:textId="77777777" w:rsidR="00591D7E" w:rsidRDefault="00591D7E" w:rsidP="00284E53">
      <w:pPr>
        <w:spacing w:before="0" w:after="0" w:line="240" w:lineRule="auto"/>
      </w:pPr>
      <w:r>
        <w:separator/>
      </w:r>
    </w:p>
  </w:endnote>
  <w:endnote w:type="continuationSeparator" w:id="0">
    <w:p w14:paraId="2F8278E5" w14:textId="77777777" w:rsidR="00591D7E" w:rsidRDefault="00591D7E" w:rsidP="00284E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5C90C" w14:textId="77777777" w:rsidR="00591D7E" w:rsidRDefault="00591D7E" w:rsidP="00284E53">
      <w:pPr>
        <w:spacing w:before="0" w:after="0" w:line="240" w:lineRule="auto"/>
      </w:pPr>
      <w:r>
        <w:separator/>
      </w:r>
    </w:p>
  </w:footnote>
  <w:footnote w:type="continuationSeparator" w:id="0">
    <w:p w14:paraId="19CEDFCE" w14:textId="77777777" w:rsidR="00591D7E" w:rsidRDefault="00591D7E" w:rsidP="00284E5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4DA4"/>
    <w:multiLevelType w:val="hybridMultilevel"/>
    <w:tmpl w:val="32AC8148"/>
    <w:lvl w:ilvl="0" w:tplc="E6C4A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751D7"/>
    <w:multiLevelType w:val="hybridMultilevel"/>
    <w:tmpl w:val="B4CC6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918EE"/>
    <w:multiLevelType w:val="hybridMultilevel"/>
    <w:tmpl w:val="13C241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2316A"/>
    <w:multiLevelType w:val="hybridMultilevel"/>
    <w:tmpl w:val="38D233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7D04F8"/>
    <w:multiLevelType w:val="hybridMultilevel"/>
    <w:tmpl w:val="9086D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2FD0"/>
    <w:multiLevelType w:val="multilevel"/>
    <w:tmpl w:val="3634B81A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A8F58AE"/>
    <w:multiLevelType w:val="hybridMultilevel"/>
    <w:tmpl w:val="9724EE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76A3E"/>
    <w:multiLevelType w:val="hybridMultilevel"/>
    <w:tmpl w:val="7286E7DE"/>
    <w:lvl w:ilvl="0" w:tplc="CD9A2D68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194011"/>
    <w:multiLevelType w:val="hybridMultilevel"/>
    <w:tmpl w:val="2AFEB6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739DE"/>
    <w:multiLevelType w:val="hybridMultilevel"/>
    <w:tmpl w:val="8D2C6A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01F10"/>
    <w:multiLevelType w:val="hybridMultilevel"/>
    <w:tmpl w:val="D188FD2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53"/>
    <w:rsid w:val="000125D8"/>
    <w:rsid w:val="00284E53"/>
    <w:rsid w:val="0038652D"/>
    <w:rsid w:val="00405741"/>
    <w:rsid w:val="00591D7E"/>
    <w:rsid w:val="0086368D"/>
    <w:rsid w:val="00C1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5C04"/>
  <w15:chartTrackingRefBased/>
  <w15:docId w15:val="{76FE3BB2-9E46-424D-BD4D-8D88D65E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4E53"/>
    <w:pPr>
      <w:spacing w:before="240" w:after="120" w:line="360" w:lineRule="auto"/>
    </w:pPr>
    <w:rPr>
      <w:rFonts w:ascii="Calibri" w:eastAsia="Times New Roman" w:hAnsi="Calibri" w:cs="Calibri"/>
      <w:sz w:val="20"/>
      <w:szCs w:val="20"/>
      <w:lang w:eastAsia="nl-NL"/>
    </w:rPr>
  </w:style>
  <w:style w:type="paragraph" w:styleId="Kop1">
    <w:name w:val="heading 1"/>
    <w:aliases w:val="Hoofdstuktitel"/>
    <w:basedOn w:val="Standaard"/>
    <w:next w:val="Standaard"/>
    <w:link w:val="Kop1Char"/>
    <w:uiPriority w:val="99"/>
    <w:qFormat/>
    <w:rsid w:val="00284E53"/>
    <w:pPr>
      <w:keepNext/>
      <w:pageBreakBefore/>
      <w:numPr>
        <w:numId w:val="1"/>
      </w:numPr>
      <w:outlineLvl w:val="0"/>
    </w:pPr>
    <w:rPr>
      <w:b/>
      <w:bCs/>
      <w:sz w:val="30"/>
      <w:szCs w:val="30"/>
    </w:rPr>
  </w:style>
  <w:style w:type="paragraph" w:styleId="Kop2">
    <w:name w:val="heading 2"/>
    <w:aliases w:val="Paragraaftitel"/>
    <w:basedOn w:val="Standaard"/>
    <w:next w:val="Standaard"/>
    <w:link w:val="Kop2Char"/>
    <w:uiPriority w:val="99"/>
    <w:qFormat/>
    <w:rsid w:val="00284E53"/>
    <w:pPr>
      <w:keepNext/>
      <w:numPr>
        <w:ilvl w:val="1"/>
        <w:numId w:val="1"/>
      </w:numPr>
      <w:tabs>
        <w:tab w:val="clear" w:pos="1211"/>
        <w:tab w:val="num" w:pos="851"/>
      </w:tabs>
      <w:spacing w:before="360"/>
      <w:ind w:left="851"/>
      <w:outlineLvl w:val="1"/>
    </w:pPr>
    <w:rPr>
      <w:rFonts w:eastAsia="MS Mincho"/>
      <w:b/>
      <w:bCs/>
      <w:sz w:val="24"/>
      <w:szCs w:val="24"/>
    </w:rPr>
  </w:style>
  <w:style w:type="paragraph" w:styleId="Kop3">
    <w:name w:val="heading 3"/>
    <w:aliases w:val="Alineatitel"/>
    <w:basedOn w:val="Standaard"/>
    <w:next w:val="Standaard"/>
    <w:link w:val="Kop3Char"/>
    <w:uiPriority w:val="99"/>
    <w:qFormat/>
    <w:rsid w:val="00284E53"/>
    <w:pPr>
      <w:keepNext/>
      <w:numPr>
        <w:ilvl w:val="2"/>
        <w:numId w:val="1"/>
      </w:numPr>
      <w:spacing w:after="60"/>
      <w:outlineLvl w:val="2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titel Char"/>
    <w:basedOn w:val="Standaardalinea-lettertype"/>
    <w:link w:val="Kop1"/>
    <w:uiPriority w:val="99"/>
    <w:rsid w:val="00284E53"/>
    <w:rPr>
      <w:rFonts w:ascii="Calibri" w:eastAsia="Times New Roman" w:hAnsi="Calibri" w:cs="Calibri"/>
      <w:b/>
      <w:bCs/>
      <w:sz w:val="30"/>
      <w:szCs w:val="30"/>
      <w:lang w:eastAsia="nl-NL"/>
    </w:rPr>
  </w:style>
  <w:style w:type="character" w:customStyle="1" w:styleId="Kop2Char">
    <w:name w:val="Kop 2 Char"/>
    <w:aliases w:val="Paragraaftitel Char"/>
    <w:basedOn w:val="Standaardalinea-lettertype"/>
    <w:link w:val="Kop2"/>
    <w:uiPriority w:val="99"/>
    <w:rsid w:val="00284E53"/>
    <w:rPr>
      <w:rFonts w:ascii="Calibri" w:eastAsia="MS Mincho" w:hAnsi="Calibri" w:cs="Calibri"/>
      <w:b/>
      <w:bCs/>
      <w:sz w:val="24"/>
      <w:szCs w:val="24"/>
      <w:lang w:eastAsia="nl-NL"/>
    </w:rPr>
  </w:style>
  <w:style w:type="character" w:customStyle="1" w:styleId="Kop3Char">
    <w:name w:val="Kop 3 Char"/>
    <w:aliases w:val="Alineatitel Char"/>
    <w:basedOn w:val="Standaardalinea-lettertype"/>
    <w:link w:val="Kop3"/>
    <w:uiPriority w:val="99"/>
    <w:rsid w:val="00284E53"/>
    <w:rPr>
      <w:rFonts w:ascii="Calibri" w:eastAsia="Times New Roman" w:hAnsi="Calibri" w:cs="Calibri"/>
      <w:b/>
      <w:bCs/>
      <w:i/>
      <w:i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284E53"/>
    <w:pPr>
      <w:spacing w:before="0" w:after="160" w:line="252" w:lineRule="auto"/>
      <w:ind w:left="720"/>
      <w:contextualSpacing/>
    </w:pPr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rsid w:val="00284E53"/>
    <w:rPr>
      <w:color w:val="auto"/>
      <w:u w:val="single"/>
    </w:rPr>
  </w:style>
  <w:style w:type="character" w:styleId="Voetnootmarkering">
    <w:name w:val="footnote reference"/>
    <w:basedOn w:val="Standaardalinea-lettertype"/>
    <w:uiPriority w:val="99"/>
    <w:semiHidden/>
    <w:rsid w:val="00284E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jetse timmers</dc:creator>
  <cp:keywords/>
  <dc:description/>
  <cp:lastModifiedBy>Karlijne Scholts</cp:lastModifiedBy>
  <cp:revision>2</cp:revision>
  <dcterms:created xsi:type="dcterms:W3CDTF">2020-11-25T16:34:00Z</dcterms:created>
  <dcterms:modified xsi:type="dcterms:W3CDTF">2020-11-25T16:34:00Z</dcterms:modified>
</cp:coreProperties>
</file>